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                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Почта России. Актуальные вакансии!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ragraph-sc-10hckd4-0"/>
        <w:shd w:val="clear" w:color="auto" w:fill="FFFFFF"/>
        <w:spacing w:lineRule="atLeast" w:line="224" w:beforeAutospacing="0" w:before="0" w:afterAutospacing="0" w:after="0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Почта России – это стабильная работа рядом с домом и уверенность в будущем! Работодатель предлагает: официальное трудоустройство, достойную оплату с премиями, удобный график, оплачиваемый отпуск, обучение и поддержку, карьерный рост и социальный пакет -дополнительные льготы и компенсации.</w:t>
      </w:r>
      <w:r>
        <w:rPr>
          <w:sz w:val="24"/>
          <w:szCs w:val="24"/>
        </w:rPr>
        <w:br/>
      </w: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почтовые отделения Златоустовского городского округа требуются:</w:t>
      </w:r>
      <w:r>
        <w:rPr>
          <w:sz w:val="24"/>
          <w:szCs w:val="24"/>
        </w:rPr>
        <w:br/>
        <w:br/>
      </w:r>
      <w:r>
        <w:rPr>
          <w:sz w:val="24"/>
          <w:szCs w:val="24"/>
          <w:u w:val="single"/>
        </w:rPr>
        <w:t>Водитель автомобиля</w:t>
      </w:r>
    </w:p>
    <w:p>
      <w:pPr>
        <w:pStyle w:val="paragraph-sc-10hckd4-0"/>
        <w:shd w:val="clear" w:color="auto" w:fill="FFFFFF"/>
        <w:spacing w:lineRule="atLeast" w:line="224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hd w:val="clear" w:color="auto" w:fill="FFFFFF"/>
        <w:spacing w:lineRule="auto" w:line="240" w:beforeAutospacing="0" w:before="0" w:afterAutospacing="0" w:after="0"/>
        <w:rPr>
          <w:rFonts w:ascii="Times New Roman" w:hAnsi="Times New Roman"/>
          <w:b w:val="false"/>
          <w:bCs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5282B"/>
          <w:spacing w:val="0"/>
          <w:sz w:val="24"/>
          <w:szCs w:val="24"/>
        </w:rPr>
        <w:t>Должностные обязанности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Доставлять почтовые отправления по закрепленному маршруту;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30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Оформлять сопроводительную документацию.</w:t>
      </w:r>
    </w:p>
    <w:p>
      <w:pPr>
        <w:pStyle w:val="Heading3"/>
        <w:widowControl/>
        <w:spacing w:lineRule="auto" w:line="240" w:before="0" w:after="225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Требования к кандидату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240" w:before="0" w:after="6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Квалификация:  Наличие действующего водительского удостоверения категории В;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Образование: Среднее профессиональное образование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</w:r>
    </w:p>
    <w:p>
      <w:pPr>
        <w:pStyle w:val="paragraph-sc-10hckd4-0"/>
        <w:shd w:val="clear" w:color="auto" w:fill="FFFFFF"/>
        <w:spacing w:lineRule="auto" w:line="240" w:beforeAutospacing="0" w:before="0" w:afterAutospacing="0" w:after="0"/>
        <w:rPr>
          <w:u w:val="single"/>
        </w:rPr>
      </w:pPr>
      <w:r>
        <w:rPr>
          <w:sz w:val="24"/>
          <w:szCs w:val="24"/>
          <w:u w:val="single"/>
        </w:rPr>
        <w:t>Почтальон</w:t>
      </w:r>
    </w:p>
    <w:p>
      <w:pPr>
        <w:pStyle w:val="paragraph-sc-10hckd4-0"/>
        <w:shd w:val="clear" w:color="auto" w:fill="FFFFFF"/>
        <w:spacing w:lineRule="auto" w:line="24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Должностные обязанности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Доставлять и вручать адресатам почтовые отправления, печатные издания, письменную корреспонденцию;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Доставлять и вручать пенсии и пособия;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30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Вести учет и документальное оформление доставки и вручения почтовых отправлений и денежных средств.</w:t>
      </w:r>
    </w:p>
    <w:p>
      <w:pPr>
        <w:pStyle w:val="Heading3"/>
        <w:widowControl/>
        <w:spacing w:lineRule="auto" w:line="240" w:before="0" w:after="225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Требования к кандидату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Квалификация: не требуется;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Образование: Tребования не предъявляются;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Требования: · Готовность к пешеходному передвижению по городу или населенному пункту; </w:t>
      </w:r>
    </w:p>
    <w:p>
      <w:pPr>
        <w:pStyle w:val="BodyText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6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5282B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4"/>
          <w:szCs w:val="24"/>
        </w:rPr>
        <w:t>· Готовность к работе с денежными средствами.</w:t>
      </w:r>
    </w:p>
    <w:p>
      <w:pPr>
        <w:pStyle w:val="BodyText"/>
        <w:rPr/>
      </w:pPr>
      <w:r>
        <w:rPr>
          <w:sz w:val="24"/>
          <w:szCs w:val="24"/>
        </w:rPr>
        <w:br/>
      </w: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aps w:val="false"/>
          <w:smallCaps w:val="false"/>
          <w:color w:val="25282B"/>
          <w:spacing w:val="0"/>
          <w:sz w:val="24"/>
          <w:szCs w:val="24"/>
        </w:rPr>
        <w:t>Контактное лицо: </w:t>
      </w:r>
      <w:r>
        <w:rPr>
          <w:rFonts w:cs="Times New Roman" w:ascii="Times New Roman" w:hAnsi="Times New Roman"/>
          <w:caps w:val="false"/>
          <w:smallCaps w:val="false"/>
          <w:color w:val="25282B"/>
          <w:spacing w:val="0"/>
          <w:sz w:val="24"/>
          <w:szCs w:val="24"/>
        </w:rPr>
        <w:t> Ценёва Ольга Александровна</w:t>
      </w:r>
    </w:p>
    <w:p>
      <w:pPr>
        <w:pStyle w:val="BodyText"/>
        <w:rPr/>
      </w:pPr>
      <w:r>
        <w:rPr>
          <w:b/>
          <w:bCs/>
          <w:caps w:val="false"/>
          <w:smallCaps w:val="false"/>
          <w:color w:val="25282B"/>
          <w:spacing w:val="0"/>
          <w:sz w:val="24"/>
          <w:szCs w:val="24"/>
        </w:rPr>
        <w:t>Телефон: </w:t>
      </w:r>
      <w:r>
        <w:rPr>
          <w:caps w:val="false"/>
          <w:smallCaps w:val="false"/>
          <w:color w:val="25282B"/>
          <w:spacing w:val="0"/>
          <w:sz w:val="24"/>
          <w:szCs w:val="24"/>
        </w:rPr>
        <w:t> </w:t>
      </w:r>
      <w:hyperlink r:id="rId2">
        <w:r>
          <w:rPr>
            <w:rStyle w:val="Hyperlink"/>
            <w:caps w:val="false"/>
            <w:smallCaps w:val="false"/>
            <w:color w:val="014898"/>
            <w:spacing w:val="0"/>
            <w:sz w:val="24"/>
            <w:szCs w:val="24"/>
          </w:rPr>
          <w:t>+7(904) 807-14-59</w:t>
        </w:r>
      </w:hyperlink>
      <w:r>
        <w:rPr>
          <w:sz w:val="24"/>
          <w:szCs w:val="24"/>
        </w:rPr>
        <w:br/>
      </w: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Подробную информацию о  вакансиях, должностных обязанностях  и заработной плате    можно  посмотреть на портале «Работа России»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trudvsem.ru</w:t>
        </w:r>
      </w:hyperlink>
      <w:r>
        <w:rPr>
          <w:rFonts w:cs="Times New Roman" w:ascii="Times New Roman" w:hAnsi="Times New Roman"/>
          <w:color w:themeColor="text1" w:val="000000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  по ссылке  </w:t>
      </w:r>
      <w:hyperlink r:id="rId4">
        <w:r>
          <w:rPr>
            <w:rStyle w:val="Hyperlink"/>
            <w:rFonts w:cs="Times New Roman" w:ascii="Times New Roman" w:hAnsi="Times New Roman"/>
            <w:b/>
            <w:sz w:val="24"/>
            <w:szCs w:val="24"/>
            <w:lang w:eastAsia="ru-RU"/>
          </w:rPr>
          <w:t>https://clck.ru/3NML9v</w:t>
        </w:r>
      </w:hyperlink>
    </w:p>
    <w:p>
      <w:pPr>
        <w:pStyle w:val="Normal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#ЦентрзанятостинаселениягЗлатоуста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Фото взято из сети интернет.</w:t>
      </w:r>
    </w:p>
    <w:p>
      <w:pPr>
        <w:pStyle w:val="Normal"/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7225" cy="40519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405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Times New Roman" w:ascii="Times New Roman" w:hAnsi="Times New Roman"/>
          <w:color w:val="1F497D"/>
          <w:sz w:val="24"/>
          <w:szCs w:val="24"/>
        </w:rPr>
        <w:t> 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rPr/>
      </w:pPr>
      <w:r>
        <w:rPr/>
        <w:t xml:space="preserve">     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List Paragraph" w:uiPriority="34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152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c1732f"/>
    <w:pPr>
      <w:keepNext w:val="true"/>
      <w:keepLines/>
      <w:spacing w:lineRule="auto" w:line="276"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61527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c1732f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2"/>
      <w:szCs w:val="22"/>
      <w:lang w:eastAsia="en-US"/>
    </w:rPr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paragraph-sc-10hckd4-0" w:customStyle="1">
    <w:name w:val="paragraph-sc-10hckd4-0"/>
    <w:basedOn w:val="Normal"/>
    <w:qFormat/>
    <w:rsid w:val="00c1732f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1732f"/>
    <w:pPr>
      <w:spacing w:lineRule="auto" w:line="276" w:before="0" w:after="200"/>
      <w:ind w:left="720"/>
      <w:contextualSpacing/>
    </w:pPr>
    <w:rPr>
      <w:rFonts w:ascii="Calibri" w:hAnsi="Calibri" w:cs="" w:asciiTheme="minorHAnsi" w:cstheme="minorBidi" w:hAnsiTheme="minorHAnsi"/>
    </w:rPr>
  </w:style>
  <w:style w:type="paragraph" w:styleId="user2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%20+7(904)%20807-14-59" TargetMode="External"/><Relationship Id="rId3" Type="http://schemas.openxmlformats.org/officeDocument/2006/relationships/hyperlink" Target="smb://192.168.4.16/rinok/&#1048;&#1053;&#1060;&#1054;&#1056;&#1052;&#1040;&#1062;&#1048;&#1054;&#1053;&#1053;&#1040;&#1071;%20&#1044;&#1045;&#1071;&#1058;&#1045;&#1051;&#1068;&#1053;&#1054;&#1057;&#1058;&#1068;/2025/&#1057;&#1040;&#1049;&#1058;/&#1085;&#1086;&#1074;&#1086;&#1089;&#1090;&#1080;/trudvsem.ru" TargetMode="External"/><Relationship Id="rId4" Type="http://schemas.openxmlformats.org/officeDocument/2006/relationships/hyperlink" Target="https://clck.ru/3NML9v" TargetMode="External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LibreOffice/24.8.5.2$Linux_X86_64 LibreOffice_project/480$Build-2</Application>
  <AppVersion>15.0000</AppVersion>
  <Pages>2</Pages>
  <Words>178</Words>
  <Characters>1327</Characters>
  <CharactersWithSpaces>1552</CharactersWithSpaces>
  <Paragraphs>26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2025-10-16T08:49:00Z</dcterms:created>
  <dc:creator>Гриценкова Мария Сергеевна</dc:creator>
  <dc:description/>
  <dc:language>ru-RU</dc:language>
  <cp:lastModifiedBy/>
  <cp:lastPrinted>2025-11-27T16:08:00Z</cp:lastPrinted>
  <dcterms:modified xsi:type="dcterms:W3CDTF">2025-11-27T16:09:25Z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6EF05C7AFFF740D6AB01A87D09F99205_13</vt:lpwstr>
  </property>
  <property fmtid="{D5CDD505-2E9C-101B-9397-08002B2CF9AE}" pid="3" name="KSOProductBuildVer">
    <vt:lpwstr>1049-12.2.0.21931</vt:lpwstr>
  </property>
</Properties>
</file>